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BE" w:rsidRDefault="00D44F08" w:rsidP="00D44F08">
      <w:pPr>
        <w:widowControl/>
        <w:jc w:val="both"/>
      </w:pPr>
      <w:bookmarkStart w:id="0" w:name="_GoBack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 АДМИНИСТРАЦИИ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ПИЛЬНИНСКОГО МУНИЦИПАЛЬНОГО ОКРУГА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НИЖЕГОРОДСКОЙ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от «23» декабря 2025 г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№ 879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bCs/>
        </w:rPr>
        <w:t>Об утверждении реестра расходных обязательств Пильнинского муниципального округа Нижегородской области</w:t>
      </w:r>
      <w:r>
        <w:rPr>
          <w:bCs/>
        </w:rPr>
        <w:t xml:space="preserve"> </w:t>
      </w:r>
      <w:r>
        <w:rPr>
          <w:bCs/>
        </w:rPr>
        <w:t>на 2026 год и на пл</w:t>
      </w:r>
      <w:r>
        <w:rPr>
          <w:bCs/>
        </w:rPr>
        <w:t>ановый период 2027 и 2028 годов</w:t>
      </w:r>
      <w:bookmarkEnd w:id="0"/>
    </w:p>
    <w:sectPr w:rsidR="004C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A8"/>
    <w:rsid w:val="004C1CBE"/>
    <w:rsid w:val="00D44F08"/>
    <w:rsid w:val="00F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6575"/>
  <w15:chartTrackingRefBased/>
  <w15:docId w15:val="{4A2AF504-A27D-46ED-8C08-BC344732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F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44F0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D44F08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SHUMKOV</dc:creator>
  <cp:keywords/>
  <dc:description/>
  <cp:lastModifiedBy>SHUMKOV</cp:lastModifiedBy>
  <cp:revision>2</cp:revision>
  <dcterms:created xsi:type="dcterms:W3CDTF">2025-12-24T07:59:00Z</dcterms:created>
  <dcterms:modified xsi:type="dcterms:W3CDTF">2025-12-24T08:00:00Z</dcterms:modified>
</cp:coreProperties>
</file>